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598F" w14:textId="5001220B" w:rsidR="00E02D40" w:rsidRPr="005922F8" w:rsidRDefault="00A87FA8" w:rsidP="00E02D40">
      <w:pPr>
        <w:pStyle w:val="Nagwek5"/>
        <w:jc w:val="center"/>
        <w:rPr>
          <w:rFonts w:ascii="Arial" w:hAnsi="Arial" w:cs="Arial"/>
          <w:b/>
          <w:i w:val="0"/>
          <w:color w:val="000000" w:themeColor="text1"/>
          <w:sz w:val="36"/>
          <w:szCs w:val="36"/>
          <w:u w:val="single"/>
        </w:rPr>
      </w:pPr>
      <w:r>
        <w:rPr>
          <w:rFonts w:ascii="Arial" w:hAnsi="Arial"/>
          <w:b/>
          <w:i w:val="0"/>
          <w:color w:val="000000" w:themeColor="text1"/>
          <w:sz w:val="36"/>
        </w:rPr>
        <w:t>NOTATKA</w:t>
      </w:r>
      <w:r w:rsidR="00E02D40">
        <w:rPr>
          <w:rFonts w:ascii="Arial" w:hAnsi="Arial"/>
          <w:b/>
          <w:i w:val="0"/>
          <w:color w:val="000000" w:themeColor="text1"/>
          <w:sz w:val="36"/>
        </w:rPr>
        <w:t xml:space="preserve"> PRASOWA</w:t>
      </w:r>
    </w:p>
    <w:p w14:paraId="1F01A28F" w14:textId="77777777" w:rsidR="003B5215" w:rsidRPr="004C2053" w:rsidRDefault="003B5215" w:rsidP="008D5590">
      <w:pPr>
        <w:spacing w:after="0"/>
        <w:jc w:val="center"/>
        <w:rPr>
          <w:rFonts w:ascii="Arial" w:hAnsi="Arial" w:cs="Arial"/>
          <w:b/>
          <w:sz w:val="36"/>
          <w:szCs w:val="36"/>
        </w:rPr>
      </w:pPr>
    </w:p>
    <w:p w14:paraId="10607363" w14:textId="77777777" w:rsidR="00A87FA8" w:rsidRDefault="005922F8" w:rsidP="00D40902">
      <w:pPr>
        <w:jc w:val="center"/>
        <w:rPr>
          <w:rFonts w:ascii="Arial" w:hAnsi="Arial"/>
          <w:b/>
          <w:sz w:val="28"/>
        </w:rPr>
      </w:pPr>
      <w:proofErr w:type="spellStart"/>
      <w:r>
        <w:rPr>
          <w:rFonts w:ascii="Arial" w:hAnsi="Arial"/>
          <w:b/>
          <w:sz w:val="28"/>
        </w:rPr>
        <w:t>Zmiennokomorowa</w:t>
      </w:r>
      <w:proofErr w:type="spellEnd"/>
      <w:r>
        <w:rPr>
          <w:rFonts w:ascii="Arial" w:hAnsi="Arial"/>
          <w:b/>
          <w:sz w:val="28"/>
        </w:rPr>
        <w:t xml:space="preserve"> </w:t>
      </w:r>
      <w:proofErr w:type="spellStart"/>
      <w:r>
        <w:rPr>
          <w:rFonts w:ascii="Arial" w:hAnsi="Arial"/>
          <w:b/>
          <w:sz w:val="28"/>
        </w:rPr>
        <w:t>pras</w:t>
      </w:r>
      <w:r w:rsidR="00A87FA8">
        <w:rPr>
          <w:rFonts w:ascii="Arial" w:hAnsi="Arial"/>
          <w:b/>
          <w:sz w:val="28"/>
        </w:rPr>
        <w:t>oowijarka</w:t>
      </w:r>
      <w:proofErr w:type="spellEnd"/>
      <w:r>
        <w:rPr>
          <w:rFonts w:ascii="Arial" w:hAnsi="Arial"/>
          <w:b/>
          <w:sz w:val="28"/>
        </w:rPr>
        <w:t xml:space="preserve"> zwijająca VBP KUHN </w:t>
      </w:r>
    </w:p>
    <w:p w14:paraId="42F67776" w14:textId="4A1485DE" w:rsidR="00D40902" w:rsidRPr="00D40902" w:rsidRDefault="005922F8" w:rsidP="00D40902">
      <w:pPr>
        <w:jc w:val="center"/>
        <w:rPr>
          <w:rFonts w:ascii="Arial" w:hAnsi="Arial" w:cs="Arial"/>
          <w:b/>
          <w:bCs/>
          <w:sz w:val="28"/>
          <w:szCs w:val="28"/>
        </w:rPr>
      </w:pPr>
      <w:r>
        <w:rPr>
          <w:rFonts w:ascii="Arial" w:hAnsi="Arial"/>
          <w:b/>
          <w:sz w:val="28"/>
        </w:rPr>
        <w:t>umożliwia teraz owijanie beli folią</w:t>
      </w:r>
    </w:p>
    <w:p w14:paraId="76BDA30E" w14:textId="0AB65DF1" w:rsidR="004815D4" w:rsidRPr="005922F8" w:rsidRDefault="008A640E" w:rsidP="004815D4">
      <w:pPr>
        <w:jc w:val="center"/>
        <w:rPr>
          <w:rFonts w:ascii="Arial" w:hAnsi="Arial"/>
          <w:i/>
        </w:rPr>
      </w:pPr>
      <w:r>
        <w:rPr>
          <w:rFonts w:ascii="Arial" w:hAnsi="Arial"/>
          <w:i/>
        </w:rPr>
        <w:t>Optymalna jakość kiszonki p</w:t>
      </w:r>
      <w:r w:rsidR="00A87FA8">
        <w:rPr>
          <w:rFonts w:ascii="Arial" w:hAnsi="Arial"/>
          <w:i/>
        </w:rPr>
        <w:t>rzy</w:t>
      </w:r>
      <w:r>
        <w:rPr>
          <w:rFonts w:ascii="Arial" w:hAnsi="Arial"/>
          <w:i/>
        </w:rPr>
        <w:t xml:space="preserve"> najniższych kosztach</w:t>
      </w:r>
    </w:p>
    <w:p w14:paraId="035B5D1A" w14:textId="77777777" w:rsidR="008D5590" w:rsidRPr="005922F8" w:rsidRDefault="008D5590" w:rsidP="008D5590">
      <w:pPr>
        <w:spacing w:after="0"/>
        <w:jc w:val="center"/>
        <w:rPr>
          <w:rFonts w:ascii="Arial" w:hAnsi="Arial" w:cs="Arial"/>
          <w:b/>
          <w:sz w:val="28"/>
          <w:szCs w:val="28"/>
        </w:rPr>
      </w:pPr>
      <w:r>
        <w:rPr>
          <w:rFonts w:ascii="Arial" w:hAnsi="Arial"/>
          <w:b/>
          <w:sz w:val="28"/>
        </w:rPr>
        <w:t>--------------------------------------------------------------------------------------</w:t>
      </w:r>
    </w:p>
    <w:p w14:paraId="451B4F85" w14:textId="77777777" w:rsidR="00D40902" w:rsidRPr="005B18C0" w:rsidRDefault="00D40902" w:rsidP="00D40902">
      <w:pPr>
        <w:spacing w:after="0"/>
        <w:rPr>
          <w:rFonts w:ascii="Arial" w:hAnsi="Arial" w:cs="Arial"/>
        </w:rPr>
      </w:pPr>
    </w:p>
    <w:p w14:paraId="14D88555" w14:textId="0FD40316" w:rsidR="004815D4" w:rsidRDefault="00D40902" w:rsidP="00D40902">
      <w:pPr>
        <w:spacing w:after="0"/>
        <w:rPr>
          <w:rFonts w:ascii="Arial" w:hAnsi="Arial" w:cs="Arial"/>
          <w:sz w:val="24"/>
          <w:szCs w:val="24"/>
        </w:rPr>
      </w:pPr>
      <w:proofErr w:type="spellStart"/>
      <w:r>
        <w:rPr>
          <w:rFonts w:ascii="Arial" w:hAnsi="Arial"/>
        </w:rPr>
        <w:t>Zmiennokomorow</w:t>
      </w:r>
      <w:r w:rsidR="00A87FA8">
        <w:rPr>
          <w:rFonts w:ascii="Arial" w:hAnsi="Arial"/>
        </w:rPr>
        <w:t>a</w:t>
      </w:r>
      <w:proofErr w:type="spellEnd"/>
      <w:r w:rsidR="00A87FA8">
        <w:rPr>
          <w:rFonts w:ascii="Arial" w:hAnsi="Arial"/>
        </w:rPr>
        <w:t xml:space="preserve"> </w:t>
      </w:r>
      <w:proofErr w:type="spellStart"/>
      <w:r w:rsidR="00A87FA8">
        <w:rPr>
          <w:rFonts w:ascii="Arial" w:hAnsi="Arial"/>
        </w:rPr>
        <w:t>prasoowijarka</w:t>
      </w:r>
      <w:proofErr w:type="spellEnd"/>
      <w:r>
        <w:rPr>
          <w:rFonts w:ascii="Arial" w:hAnsi="Arial"/>
        </w:rPr>
        <w:t xml:space="preserve"> zwijająca KUHN VBP 3100 zapewnia dużą wszechstronność przez cały rok. </w:t>
      </w:r>
      <w:r w:rsidR="00A87FA8">
        <w:rPr>
          <w:rFonts w:ascii="Arial" w:hAnsi="Arial"/>
        </w:rPr>
        <w:t>Od t</w:t>
      </w:r>
      <w:r>
        <w:rPr>
          <w:rFonts w:ascii="Arial" w:hAnsi="Arial"/>
        </w:rPr>
        <w:t xml:space="preserve">eraz ta </w:t>
      </w:r>
      <w:proofErr w:type="spellStart"/>
      <w:r>
        <w:rPr>
          <w:rFonts w:ascii="Arial" w:hAnsi="Arial"/>
        </w:rPr>
        <w:t>pras</w:t>
      </w:r>
      <w:r w:rsidR="00A87FA8">
        <w:rPr>
          <w:rFonts w:ascii="Arial" w:hAnsi="Arial"/>
        </w:rPr>
        <w:t>oowijarka</w:t>
      </w:r>
      <w:proofErr w:type="spellEnd"/>
      <w:r>
        <w:rPr>
          <w:rFonts w:ascii="Arial" w:hAnsi="Arial"/>
        </w:rPr>
        <w:t xml:space="preserve"> zwijająca może być wyposażona w opatentowany system owijania folią KUHN TWIN-</w:t>
      </w:r>
      <w:proofErr w:type="spellStart"/>
      <w:r>
        <w:rPr>
          <w:rFonts w:ascii="Arial" w:hAnsi="Arial"/>
        </w:rPr>
        <w:t>reel</w:t>
      </w:r>
      <w:proofErr w:type="spellEnd"/>
      <w:r>
        <w:rPr>
          <w:rFonts w:ascii="Arial" w:hAnsi="Arial"/>
        </w:rPr>
        <w:t>, który jeszcze bardziej zwiększa użyteczność maszyny podczas produkcji kiszonki. Ten wyjątkowy 2-rolkowy system owijania folią jest już sprawdzonym rozwiązaniem w </w:t>
      </w:r>
      <w:proofErr w:type="spellStart"/>
      <w:r>
        <w:rPr>
          <w:rFonts w:ascii="Arial" w:hAnsi="Arial"/>
        </w:rPr>
        <w:t>stałokomorowych</w:t>
      </w:r>
      <w:proofErr w:type="spellEnd"/>
      <w:r w:rsidR="00A87FA8">
        <w:rPr>
          <w:rFonts w:ascii="Arial" w:hAnsi="Arial"/>
        </w:rPr>
        <w:t xml:space="preserve"> </w:t>
      </w:r>
      <w:proofErr w:type="spellStart"/>
      <w:r w:rsidR="00A87FA8">
        <w:rPr>
          <w:rFonts w:ascii="Arial" w:hAnsi="Arial"/>
        </w:rPr>
        <w:t>prasoowijarkach</w:t>
      </w:r>
      <w:proofErr w:type="spellEnd"/>
      <w:r>
        <w:rPr>
          <w:rFonts w:ascii="Arial" w:hAnsi="Arial"/>
        </w:rPr>
        <w:t xml:space="preserve"> KUHN, które zapewnia</w:t>
      </w:r>
      <w:r w:rsidR="00A87FA8">
        <w:rPr>
          <w:rFonts w:ascii="Arial" w:hAnsi="Arial"/>
        </w:rPr>
        <w:t>ją</w:t>
      </w:r>
      <w:r>
        <w:rPr>
          <w:rFonts w:ascii="Arial" w:hAnsi="Arial"/>
        </w:rPr>
        <w:t xml:space="preserve"> najwyższą jakość kiszonki przy najniższych kosztach. </w:t>
      </w:r>
      <w:r>
        <w:rPr>
          <w:rFonts w:ascii="Arial" w:hAnsi="Arial"/>
        </w:rPr>
        <w:br/>
      </w:r>
    </w:p>
    <w:p w14:paraId="089EA5B6" w14:textId="1A68EB3A" w:rsidR="00D40902" w:rsidRPr="007702D0" w:rsidRDefault="005B18C0" w:rsidP="00D40902">
      <w:pPr>
        <w:rPr>
          <w:rFonts w:ascii="Arial" w:hAnsi="Arial" w:cs="Arial"/>
          <w:b/>
          <w:bCs/>
        </w:rPr>
      </w:pPr>
      <w:r>
        <w:rPr>
          <w:rFonts w:ascii="Arial" w:hAnsi="Arial" w:cs="Arial"/>
          <w:b/>
          <w:bCs/>
          <w:noProof/>
          <w:lang w:val="en-US"/>
        </w:rPr>
        <w:drawing>
          <wp:inline distT="0" distB="0" distL="0" distR="0" wp14:anchorId="4614BDB4" wp14:editId="0A2554E0">
            <wp:extent cx="5760720" cy="3840480"/>
            <wp:effectExtent l="0" t="0" r="0" b="7620"/>
            <wp:docPr id="3" name="Afbeelding 3" descr="Afbeelding met gras, buiten, vrachtwagen,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HN VBP film binding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CDCB6A4" w14:textId="36AB2C09" w:rsidR="00C70EAC" w:rsidRDefault="00D40902" w:rsidP="00D40902">
      <w:pPr>
        <w:rPr>
          <w:rFonts w:ascii="Arial" w:hAnsi="Arial" w:cs="Arial"/>
          <w:b/>
        </w:rPr>
      </w:pPr>
      <w:r>
        <w:rPr>
          <w:rFonts w:ascii="Arial" w:hAnsi="Arial"/>
        </w:rPr>
        <w:t>Od wprowadzenia na rynek w roku 2015 systemu owijania folią KUHN TWIN-</w:t>
      </w:r>
      <w:proofErr w:type="spellStart"/>
      <w:r>
        <w:rPr>
          <w:rFonts w:ascii="Arial" w:hAnsi="Arial"/>
        </w:rPr>
        <w:t>reel</w:t>
      </w:r>
      <w:proofErr w:type="spellEnd"/>
      <w:r>
        <w:rPr>
          <w:rFonts w:ascii="Arial" w:hAnsi="Arial"/>
        </w:rPr>
        <w:t xml:space="preserve"> rolnicy na całym świecie mogli przekonać się, jakie korzyści zapewnia ten wyjątkowy system w maszynach </w:t>
      </w:r>
      <w:proofErr w:type="spellStart"/>
      <w:r>
        <w:rPr>
          <w:rFonts w:ascii="Arial" w:hAnsi="Arial"/>
        </w:rPr>
        <w:t>stałokomorowych</w:t>
      </w:r>
      <w:proofErr w:type="spellEnd"/>
      <w:r>
        <w:rPr>
          <w:rFonts w:ascii="Arial" w:hAnsi="Arial"/>
        </w:rPr>
        <w:t xml:space="preserve">. Teraz firma HUHN wprowadza możliwość owijania folią </w:t>
      </w:r>
      <w:r w:rsidR="00A87FA8">
        <w:rPr>
          <w:rFonts w:ascii="Arial" w:hAnsi="Arial"/>
        </w:rPr>
        <w:t xml:space="preserve">w </w:t>
      </w:r>
      <w:proofErr w:type="spellStart"/>
      <w:r>
        <w:rPr>
          <w:rFonts w:ascii="Arial" w:hAnsi="Arial"/>
        </w:rPr>
        <w:t>zmiennokomorowyc</w:t>
      </w:r>
      <w:r w:rsidR="00A87FA8">
        <w:rPr>
          <w:rFonts w:ascii="Arial" w:hAnsi="Arial"/>
        </w:rPr>
        <w:t>h</w:t>
      </w:r>
      <w:proofErr w:type="spellEnd"/>
      <w:r w:rsidR="00A87FA8">
        <w:rPr>
          <w:rFonts w:ascii="Arial" w:hAnsi="Arial"/>
        </w:rPr>
        <w:t xml:space="preserve"> </w:t>
      </w:r>
      <w:proofErr w:type="spellStart"/>
      <w:r w:rsidR="00A87FA8">
        <w:rPr>
          <w:rFonts w:ascii="Arial" w:hAnsi="Arial"/>
        </w:rPr>
        <w:t>prasoowijarkach</w:t>
      </w:r>
      <w:proofErr w:type="spellEnd"/>
      <w:r>
        <w:rPr>
          <w:rFonts w:ascii="Arial" w:hAnsi="Arial"/>
        </w:rPr>
        <w:t xml:space="preserve"> VBP 3100. Opatentowany* system owijania folią wykorzystuje dwie zwykłe rolki folii typu </w:t>
      </w:r>
      <w:proofErr w:type="spellStart"/>
      <w:r>
        <w:rPr>
          <w:rFonts w:ascii="Arial" w:hAnsi="Arial"/>
        </w:rPr>
        <w:t>stretch</w:t>
      </w:r>
      <w:proofErr w:type="spellEnd"/>
      <w:r>
        <w:rPr>
          <w:rFonts w:ascii="Arial" w:hAnsi="Arial"/>
        </w:rPr>
        <w:t xml:space="preserve"> o szerokości 750 mm, co zapewnia szereg korzyści w porównaniu z innymi dostępnymi na rynku systemami, które wykorzystują </w:t>
      </w:r>
      <w:r>
        <w:rPr>
          <w:rFonts w:ascii="Arial" w:hAnsi="Arial"/>
        </w:rPr>
        <w:lastRenderedPageBreak/>
        <w:t xml:space="preserve">specjalną szeroką folię płaszczową. </w:t>
      </w:r>
      <w:r>
        <w:rPr>
          <w:rFonts w:ascii="Arial" w:hAnsi="Arial"/>
          <w:b/>
        </w:rPr>
        <w:br/>
      </w:r>
      <w:r>
        <w:rPr>
          <w:rFonts w:ascii="Arial" w:hAnsi="Arial"/>
          <w:b/>
        </w:rPr>
        <w:br/>
      </w:r>
    </w:p>
    <w:p w14:paraId="69B73B97" w14:textId="7766B307" w:rsidR="00D40902" w:rsidRPr="00D40902" w:rsidRDefault="00D40902" w:rsidP="00C31C69">
      <w:pPr>
        <w:rPr>
          <w:rFonts w:ascii="Arial" w:hAnsi="Arial" w:cs="Arial"/>
        </w:rPr>
      </w:pPr>
      <w:r>
        <w:rPr>
          <w:rFonts w:ascii="Arial" w:hAnsi="Arial"/>
          <w:b/>
        </w:rPr>
        <w:t>Nawet o 37% niższy koszt owijania folią</w:t>
      </w:r>
      <w:r>
        <w:rPr>
          <w:rFonts w:ascii="Arial" w:hAnsi="Arial"/>
          <w:b/>
        </w:rPr>
        <w:br/>
      </w:r>
      <w:r>
        <w:rPr>
          <w:rFonts w:ascii="Arial" w:hAnsi="Arial"/>
        </w:rPr>
        <w:t xml:space="preserve">Stosowanie zwykłej folii do owijania zapewnia użytkownikom zakup folii po niższej cenie i wykorzystanie znacznie wyższego współczynnika rozciągania wstępnego w porównaniu z typowymi systemami do owijania folią o dużej szerokości. Maksymalne skrócenie linki początkowej i końcowej optymalizuje również czas owijania. Pozwala to uzyskać nawet o 37% niższy koszt owijania oraz zmniejszyć częstość wymiany rolek z folią o kolejne 30%. </w:t>
      </w:r>
      <w:r>
        <w:rPr>
          <w:rFonts w:ascii="Arial" w:hAnsi="Arial"/>
        </w:rPr>
        <w:br/>
      </w:r>
      <w:r>
        <w:rPr>
          <w:rFonts w:ascii="Arial" w:hAnsi="Arial"/>
          <w:b/>
        </w:rPr>
        <w:br/>
        <w:t>Optymalna prostota obsługi</w:t>
      </w:r>
      <w:r>
        <w:rPr>
          <w:rFonts w:ascii="Arial" w:hAnsi="Arial"/>
          <w:b/>
        </w:rPr>
        <w:br/>
      </w:r>
      <w:r>
        <w:rPr>
          <w:rFonts w:ascii="Arial" w:hAnsi="Arial"/>
        </w:rPr>
        <w:t xml:space="preserve">Zastosowanie zwykłej folii </w:t>
      </w:r>
      <w:proofErr w:type="spellStart"/>
      <w:r>
        <w:rPr>
          <w:rFonts w:ascii="Arial" w:hAnsi="Arial"/>
        </w:rPr>
        <w:t>stretch</w:t>
      </w:r>
      <w:proofErr w:type="spellEnd"/>
      <w:r>
        <w:rPr>
          <w:rFonts w:ascii="Arial" w:hAnsi="Arial"/>
        </w:rPr>
        <w:t xml:space="preserve"> ułatwia gospodarowanie zapasami klienta. Dzięki niewielkiej wadze rolki są łatwe w transporcie. Wszystko to, wraz z niską wysokością podnoszenia i prostym w obsłudze układem rolek sprawia, że wymiana rolek z folią w maszynie VBP 3100 </w:t>
      </w:r>
      <w:r w:rsidR="00A87FA8">
        <w:rPr>
          <w:rFonts w:ascii="Arial" w:hAnsi="Arial"/>
        </w:rPr>
        <w:t xml:space="preserve">jest bardzo </w:t>
      </w:r>
      <w:r>
        <w:rPr>
          <w:rFonts w:ascii="Arial" w:hAnsi="Arial"/>
        </w:rPr>
        <w:t>prosta.</w:t>
      </w:r>
      <w:r>
        <w:rPr>
          <w:rFonts w:ascii="Arial" w:hAnsi="Arial"/>
          <w:b/>
        </w:rPr>
        <w:t xml:space="preserve"> </w:t>
      </w:r>
      <w:r>
        <w:rPr>
          <w:rFonts w:ascii="Arial" w:hAnsi="Arial"/>
        </w:rPr>
        <w:t xml:space="preserve">Systemy owijania folią i siatką działają osobno, dzięki czemu operator może korzystać z obu rozwiązań równocześnie. Przełączanie pomiędzy nimi odbywa się szybko i łatwo i nie wymaga wymiany rolek ani stosowania narzędzi. </w:t>
      </w:r>
      <w:r>
        <w:rPr>
          <w:rFonts w:ascii="Arial" w:hAnsi="Arial"/>
        </w:rPr>
        <w:br/>
      </w:r>
      <w:r>
        <w:rPr>
          <w:rFonts w:ascii="Arial" w:hAnsi="Arial"/>
        </w:rPr>
        <w:br/>
      </w:r>
      <w:r>
        <w:rPr>
          <w:rFonts w:ascii="Arial" w:hAnsi="Arial"/>
          <w:b/>
        </w:rPr>
        <w:t>Najwyższa niezawodność</w:t>
      </w:r>
      <w:r>
        <w:rPr>
          <w:rFonts w:ascii="Arial" w:hAnsi="Arial"/>
        </w:rPr>
        <w:br/>
        <w:t>Każdy element prasy zwijającej VBP 3100 został zaprojektowany z myślą o zapewnieniu najwyższej niezawodności podczas owijania bel folią. Linka początkowa folii zapewnia pewne związanie i rozpoczęcie procesu, co minimalizuje przestoje w pracy. Po naciągnięciu w formie linki folia szybko osiąga pełną szerokość na beli.</w:t>
      </w:r>
      <w:r>
        <w:rPr>
          <w:rFonts w:ascii="Arial" w:hAnsi="Arial"/>
        </w:rPr>
        <w:br/>
      </w:r>
      <w:r>
        <w:rPr>
          <w:rFonts w:ascii="Arial" w:hAnsi="Arial"/>
        </w:rPr>
        <w:br/>
      </w:r>
      <w:r>
        <w:rPr>
          <w:rFonts w:ascii="Arial" w:hAnsi="Arial"/>
          <w:b/>
        </w:rPr>
        <w:t>Dlaczego wiązanie folią?</w:t>
      </w:r>
      <w:r>
        <w:rPr>
          <w:rFonts w:ascii="Arial" w:hAnsi="Arial"/>
        </w:rPr>
        <w:br/>
        <w:t xml:space="preserve">Podczas przygotowywania okrągłych bel kiszonki coraz częściej wybierane jest owijanie folią zamiast tradycyjnej siatki. Owijanie folią pozwala uzyskać bardziej sprasowane bele oraz wyższy poziom ochrony na obwodzie. Dodatkowa bariera tlenowa przekłada się na wyższą jakość kiszonki, a korzystniejszy kształt beli zapewnia lepsze wykorzystanie przestrzeni magazynowej. Rozwiązanie oferuje również szereg korzyści praktycznych dla rolnika. Bele owinięte folią łatwiej się otwiera, nawet podczas mrozu. Kiszonka nie gromadzi się między warstwami folii, co eliminuje straty paszy. Rozwiązanie to usprawnia również gospodarowanie odpadami, gdyż materiał odpadowy nie wymaga oddzielania folii od siatki i można go przekazać w całości do recyklingu. </w:t>
      </w:r>
    </w:p>
    <w:p w14:paraId="35760FC2" w14:textId="77777777" w:rsidR="00D40902" w:rsidRPr="005B18C0" w:rsidRDefault="00D40902" w:rsidP="00D40902">
      <w:pPr>
        <w:spacing w:after="0"/>
        <w:rPr>
          <w:rFonts w:ascii="Arial" w:hAnsi="Arial" w:cs="Arial"/>
        </w:rPr>
      </w:pPr>
    </w:p>
    <w:p w14:paraId="0D4761A4" w14:textId="4ABACD55" w:rsidR="00D40902" w:rsidRPr="00D40902" w:rsidRDefault="00D40902" w:rsidP="00D40902">
      <w:pPr>
        <w:spacing w:after="0"/>
        <w:rPr>
          <w:rFonts w:ascii="Arial" w:hAnsi="Arial" w:cs="Arial"/>
        </w:rPr>
      </w:pPr>
      <w:r>
        <w:rPr>
          <w:rFonts w:ascii="Arial" w:hAnsi="Arial"/>
        </w:rPr>
        <w:t>Dodatkowe informacj</w:t>
      </w:r>
      <w:r w:rsidR="00A87FA8">
        <w:rPr>
          <w:rFonts w:ascii="Arial" w:hAnsi="Arial"/>
        </w:rPr>
        <w:t>e dotyczące prasoowijarki</w:t>
      </w:r>
      <w:bookmarkStart w:id="0" w:name="_GoBack"/>
      <w:bookmarkEnd w:id="0"/>
      <w:r>
        <w:rPr>
          <w:rFonts w:ascii="Arial" w:hAnsi="Arial"/>
        </w:rPr>
        <w:t xml:space="preserve"> VBP 3100 z wyjątkowym systemem owijania można znaleźć na stronie internetowej </w:t>
      </w:r>
      <w:hyperlink r:id="rId8" w:history="1">
        <w:r>
          <w:rPr>
            <w:rStyle w:val="Hipercze"/>
            <w:rFonts w:ascii="Arial" w:hAnsi="Arial"/>
          </w:rPr>
          <w:t>www.kuhn.com</w:t>
        </w:r>
      </w:hyperlink>
      <w:r>
        <w:rPr>
          <w:rFonts w:ascii="Arial" w:hAnsi="Arial"/>
        </w:rPr>
        <w:t>, lub kontaktując się z lokalnym przedstawicielem firmy KUHN.</w:t>
      </w:r>
    </w:p>
    <w:p w14:paraId="06799418" w14:textId="77777777" w:rsidR="00D40902" w:rsidRPr="00D40902" w:rsidRDefault="00D40902" w:rsidP="00D40902">
      <w:pPr>
        <w:tabs>
          <w:tab w:val="left" w:pos="7797"/>
        </w:tabs>
        <w:rPr>
          <w:rFonts w:ascii="Arial" w:hAnsi="Arial" w:cs="Arial"/>
        </w:rPr>
      </w:pPr>
      <w:r>
        <w:rPr>
          <w:rFonts w:ascii="Arial" w:hAnsi="Arial"/>
        </w:rPr>
        <w:t xml:space="preserve">                                            </w:t>
      </w:r>
    </w:p>
    <w:p w14:paraId="01330316" w14:textId="77777777" w:rsidR="00D40902" w:rsidRPr="00D40902" w:rsidRDefault="00D40902" w:rsidP="00D40902">
      <w:pPr>
        <w:pBdr>
          <w:bottom w:val="single" w:sz="12" w:space="1" w:color="auto"/>
        </w:pBdr>
        <w:tabs>
          <w:tab w:val="left" w:pos="7797"/>
        </w:tabs>
        <w:rPr>
          <w:rFonts w:ascii="Arial" w:hAnsi="Arial" w:cs="Arial"/>
        </w:rPr>
      </w:pPr>
      <w:r>
        <w:rPr>
          <w:rFonts w:ascii="Arial" w:hAnsi="Arial"/>
        </w:rPr>
        <w:t xml:space="preserve"> * Rozwiązania opatentowane lub zgłoszone do opatentowania w jednym lub większej liczbie krajów.</w:t>
      </w:r>
    </w:p>
    <w:p w14:paraId="1D0A1678" w14:textId="77777777" w:rsidR="00D40902" w:rsidRPr="005B18C0" w:rsidRDefault="00D40902" w:rsidP="00D40902">
      <w:pPr>
        <w:pBdr>
          <w:bottom w:val="single" w:sz="12" w:space="1" w:color="auto"/>
        </w:pBdr>
        <w:tabs>
          <w:tab w:val="left" w:pos="7797"/>
        </w:tabs>
        <w:rPr>
          <w:rFonts w:ascii="Arial" w:hAnsi="Arial" w:cs="Arial"/>
        </w:rPr>
      </w:pPr>
    </w:p>
    <w:p w14:paraId="74FC2830" w14:textId="0AE3F0AB" w:rsidR="00D40902" w:rsidRPr="004C2053" w:rsidRDefault="00D40902" w:rsidP="004C2053">
      <w:pPr>
        <w:pBdr>
          <w:bottom w:val="single" w:sz="12" w:space="1" w:color="auto"/>
        </w:pBdr>
        <w:tabs>
          <w:tab w:val="left" w:pos="7797"/>
        </w:tabs>
        <w:rPr>
          <w:rFonts w:ascii="Arial" w:hAnsi="Arial" w:cs="Arial"/>
        </w:rPr>
      </w:pPr>
      <w:r>
        <w:rPr>
          <w:rFonts w:ascii="Arial" w:hAnsi="Arial"/>
        </w:rPr>
        <w:t xml:space="preserve">Sierpień 2020                                                                           </w:t>
      </w:r>
    </w:p>
    <w:sectPr w:rsidR="00D40902" w:rsidRPr="004C2053" w:rsidSect="004A578C">
      <w:headerReference w:type="default" r:id="rId9"/>
      <w:footerReference w:type="even"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8933" w14:textId="77777777" w:rsidR="008F7BF1" w:rsidRDefault="008F7BF1" w:rsidP="008D5590">
      <w:pPr>
        <w:spacing w:after="0" w:line="240" w:lineRule="auto"/>
      </w:pPr>
      <w:r>
        <w:separator/>
      </w:r>
    </w:p>
  </w:endnote>
  <w:endnote w:type="continuationSeparator" w:id="0">
    <w:p w14:paraId="7A85F40B" w14:textId="77777777" w:rsidR="008F7BF1" w:rsidRDefault="008F7BF1" w:rsidP="008D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D357" w14:textId="77777777" w:rsidR="008011C4" w:rsidRDefault="008011C4" w:rsidP="004A578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9DD9" w14:textId="77777777" w:rsidR="004C2053" w:rsidRDefault="004C2053" w:rsidP="004C2053">
    <w:pPr>
      <w:pStyle w:val="Stopka"/>
      <w:jc w:val="center"/>
      <w:rPr>
        <w:sz w:val="14"/>
        <w:szCs w:val="14"/>
      </w:rPr>
    </w:pPr>
    <w:r>
      <w:rPr>
        <w:color w:val="FF0000"/>
        <w:sz w:val="14"/>
        <w:szCs w:val="14"/>
      </w:rPr>
      <w:t xml:space="preserve">KUHN-Maszyny Rolnicze Sp. z o.o. </w:t>
    </w:r>
    <w:r>
      <w:rPr>
        <w:sz w:val="14"/>
        <w:szCs w:val="14"/>
      </w:rPr>
      <w:t xml:space="preserve">– Jelonek, ul. Orzechowa 1, 62-002 Suchy </w:t>
    </w:r>
  </w:p>
  <w:p w14:paraId="38B14F65" w14:textId="77777777" w:rsidR="004C2053" w:rsidRPr="004C2053" w:rsidRDefault="004C2053" w:rsidP="004C2053">
    <w:pPr>
      <w:pStyle w:val="Stopka"/>
      <w:jc w:val="center"/>
      <w:rPr>
        <w:color w:val="FF0000"/>
        <w:sz w:val="14"/>
        <w:szCs w:val="14"/>
      </w:rPr>
    </w:pPr>
    <w:r w:rsidRPr="004C2053">
      <w:rPr>
        <w:sz w:val="14"/>
        <w:szCs w:val="14"/>
      </w:rPr>
      <w:t>- tel. +48 61 81 25 235, www.kuhn.com.pl</w:t>
    </w:r>
  </w:p>
  <w:p w14:paraId="5A5742F4" w14:textId="019DF737" w:rsidR="008D5590" w:rsidRPr="004C2053" w:rsidRDefault="008D5590" w:rsidP="004C2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BE77" w14:textId="77777777" w:rsidR="008F7BF1" w:rsidRDefault="008F7BF1" w:rsidP="008D5590">
      <w:pPr>
        <w:spacing w:after="0" w:line="240" w:lineRule="auto"/>
      </w:pPr>
      <w:r>
        <w:separator/>
      </w:r>
    </w:p>
  </w:footnote>
  <w:footnote w:type="continuationSeparator" w:id="0">
    <w:p w14:paraId="46014674" w14:textId="77777777" w:rsidR="008F7BF1" w:rsidRDefault="008F7BF1" w:rsidP="008D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86F7" w14:textId="77777777" w:rsidR="008D5590" w:rsidRDefault="008D5590" w:rsidP="004A578C">
    <w:pPr>
      <w:pStyle w:val="Nagwek"/>
      <w:ind w:left="-1417"/>
      <w:jc w:val="center"/>
    </w:pPr>
    <w:r>
      <w:rPr>
        <w:noProof/>
      </w:rPr>
      <w:drawing>
        <wp:inline distT="0" distB="0" distL="0" distR="0" wp14:anchorId="2BB60E61" wp14:editId="025257D0">
          <wp:extent cx="7552055" cy="15469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KTCF\AppData\Local\Microsoft\Windows\INetCache\Content.Word\entê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055" cy="15469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09"/>
    <w:rsid w:val="0001319C"/>
    <w:rsid w:val="000266A6"/>
    <w:rsid w:val="0003192E"/>
    <w:rsid w:val="00080583"/>
    <w:rsid w:val="00095C16"/>
    <w:rsid w:val="000F331F"/>
    <w:rsid w:val="00142A84"/>
    <w:rsid w:val="002B74DD"/>
    <w:rsid w:val="003B5215"/>
    <w:rsid w:val="004815D4"/>
    <w:rsid w:val="004A578C"/>
    <w:rsid w:val="004C2053"/>
    <w:rsid w:val="00525B3B"/>
    <w:rsid w:val="005922F8"/>
    <w:rsid w:val="005B18C0"/>
    <w:rsid w:val="00656135"/>
    <w:rsid w:val="006A207B"/>
    <w:rsid w:val="006B172E"/>
    <w:rsid w:val="0072675D"/>
    <w:rsid w:val="007702D0"/>
    <w:rsid w:val="008011C4"/>
    <w:rsid w:val="00813CF3"/>
    <w:rsid w:val="00817F0B"/>
    <w:rsid w:val="00886807"/>
    <w:rsid w:val="008A640E"/>
    <w:rsid w:val="008D5590"/>
    <w:rsid w:val="008F7BF1"/>
    <w:rsid w:val="00922B07"/>
    <w:rsid w:val="009A4FA7"/>
    <w:rsid w:val="009D7E34"/>
    <w:rsid w:val="00A87FA8"/>
    <w:rsid w:val="00AA5C35"/>
    <w:rsid w:val="00AE0D83"/>
    <w:rsid w:val="00B02E87"/>
    <w:rsid w:val="00B301A5"/>
    <w:rsid w:val="00C31C69"/>
    <w:rsid w:val="00C70EAC"/>
    <w:rsid w:val="00CE5008"/>
    <w:rsid w:val="00D40902"/>
    <w:rsid w:val="00D43D95"/>
    <w:rsid w:val="00D44615"/>
    <w:rsid w:val="00D91709"/>
    <w:rsid w:val="00DC63F6"/>
    <w:rsid w:val="00DD444B"/>
    <w:rsid w:val="00DD76E4"/>
    <w:rsid w:val="00DF7078"/>
    <w:rsid w:val="00E02D40"/>
    <w:rsid w:val="00E15CC1"/>
    <w:rsid w:val="00E20A11"/>
    <w:rsid w:val="00EA4C2D"/>
    <w:rsid w:val="00EF4173"/>
    <w:rsid w:val="00F4065B"/>
    <w:rsid w:val="00FB2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DAE7F"/>
  <w15:chartTrackingRefBased/>
  <w15:docId w15:val="{F4EC187E-0D19-4BF0-A30D-72A0E790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709"/>
  </w:style>
  <w:style w:type="paragraph" w:styleId="Nagwek1">
    <w:name w:val="heading 1"/>
    <w:basedOn w:val="Normalny"/>
    <w:next w:val="Normalny"/>
    <w:link w:val="Nagwek1Znak"/>
    <w:uiPriority w:val="9"/>
    <w:qFormat/>
    <w:rsid w:val="00D9170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gwek2">
    <w:name w:val="heading 2"/>
    <w:basedOn w:val="Normalny"/>
    <w:next w:val="Normalny"/>
    <w:link w:val="Nagwek2Znak"/>
    <w:uiPriority w:val="9"/>
    <w:semiHidden/>
    <w:unhideWhenUsed/>
    <w:qFormat/>
    <w:rsid w:val="00D9170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D9170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D9170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semiHidden/>
    <w:unhideWhenUsed/>
    <w:qFormat/>
    <w:rsid w:val="00D9170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D9170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D91709"/>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D9170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D9170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1709"/>
    <w:rPr>
      <w:rFonts w:asciiTheme="majorHAnsi" w:eastAsiaTheme="majorEastAsia" w:hAnsiTheme="majorHAnsi" w:cstheme="majorBidi"/>
      <w:color w:val="2E74B5" w:themeColor="accent1" w:themeShade="BF"/>
      <w:sz w:val="30"/>
      <w:szCs w:val="30"/>
    </w:rPr>
  </w:style>
  <w:style w:type="character" w:customStyle="1" w:styleId="Nagwek2Znak">
    <w:name w:val="Nagłówek 2 Znak"/>
    <w:basedOn w:val="Domylnaczcionkaakapitu"/>
    <w:link w:val="Nagwek2"/>
    <w:uiPriority w:val="9"/>
    <w:semiHidden/>
    <w:rsid w:val="00D91709"/>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D91709"/>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D91709"/>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semiHidden/>
    <w:rsid w:val="00D91709"/>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D91709"/>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D91709"/>
    <w:rPr>
      <w:rFonts w:asciiTheme="majorHAnsi" w:eastAsiaTheme="majorEastAsia" w:hAnsiTheme="majorHAnsi" w:cstheme="majorBidi"/>
      <w:color w:val="1F4E79" w:themeColor="accent1" w:themeShade="80"/>
    </w:rPr>
  </w:style>
  <w:style w:type="character" w:customStyle="1" w:styleId="Nagwek8Znak">
    <w:name w:val="Nagłówek 8 Znak"/>
    <w:basedOn w:val="Domylnaczcionkaakapitu"/>
    <w:link w:val="Nagwek8"/>
    <w:uiPriority w:val="9"/>
    <w:semiHidden/>
    <w:rsid w:val="00D91709"/>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D91709"/>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D91709"/>
    <w:pPr>
      <w:spacing w:line="240" w:lineRule="auto"/>
    </w:pPr>
    <w:rPr>
      <w:b/>
      <w:bCs/>
      <w:smallCaps/>
      <w:color w:val="5B9BD5" w:themeColor="accent1"/>
      <w:spacing w:val="6"/>
    </w:rPr>
  </w:style>
  <w:style w:type="paragraph" w:styleId="Tytu">
    <w:name w:val="Title"/>
    <w:basedOn w:val="Normalny"/>
    <w:next w:val="Normalny"/>
    <w:link w:val="TytuZnak"/>
    <w:uiPriority w:val="10"/>
    <w:qFormat/>
    <w:rsid w:val="00D9170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rsid w:val="00D91709"/>
    <w:rPr>
      <w:rFonts w:asciiTheme="majorHAnsi" w:eastAsiaTheme="majorEastAsia" w:hAnsiTheme="majorHAnsi" w:cstheme="majorBidi"/>
      <w:color w:val="2E74B5" w:themeColor="accent1" w:themeShade="BF"/>
      <w:spacing w:val="-10"/>
      <w:sz w:val="52"/>
      <w:szCs w:val="52"/>
    </w:rPr>
  </w:style>
  <w:style w:type="paragraph" w:styleId="Podtytu">
    <w:name w:val="Subtitle"/>
    <w:basedOn w:val="Normalny"/>
    <w:next w:val="Normalny"/>
    <w:link w:val="PodtytuZnak"/>
    <w:uiPriority w:val="11"/>
    <w:qFormat/>
    <w:rsid w:val="00D91709"/>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91709"/>
    <w:rPr>
      <w:rFonts w:asciiTheme="majorHAnsi" w:eastAsiaTheme="majorEastAsia" w:hAnsiTheme="majorHAnsi" w:cstheme="majorBidi"/>
    </w:rPr>
  </w:style>
  <w:style w:type="character" w:styleId="Pogrubienie">
    <w:name w:val="Strong"/>
    <w:basedOn w:val="Domylnaczcionkaakapitu"/>
    <w:uiPriority w:val="22"/>
    <w:qFormat/>
    <w:rsid w:val="00D91709"/>
    <w:rPr>
      <w:b/>
      <w:bCs/>
    </w:rPr>
  </w:style>
  <w:style w:type="character" w:styleId="Uwydatnienie">
    <w:name w:val="Emphasis"/>
    <w:basedOn w:val="Domylnaczcionkaakapitu"/>
    <w:uiPriority w:val="20"/>
    <w:qFormat/>
    <w:rsid w:val="00D91709"/>
    <w:rPr>
      <w:i/>
      <w:iCs/>
    </w:rPr>
  </w:style>
  <w:style w:type="paragraph" w:styleId="Bezodstpw">
    <w:name w:val="No Spacing"/>
    <w:uiPriority w:val="1"/>
    <w:qFormat/>
    <w:rsid w:val="00D91709"/>
    <w:pPr>
      <w:spacing w:after="0" w:line="240" w:lineRule="auto"/>
    </w:pPr>
  </w:style>
  <w:style w:type="paragraph" w:styleId="Cytat">
    <w:name w:val="Quote"/>
    <w:basedOn w:val="Normalny"/>
    <w:next w:val="Normalny"/>
    <w:link w:val="CytatZnak"/>
    <w:uiPriority w:val="29"/>
    <w:qFormat/>
    <w:rsid w:val="00D91709"/>
    <w:pPr>
      <w:spacing w:before="120"/>
      <w:ind w:left="720" w:right="720"/>
      <w:jc w:val="center"/>
    </w:pPr>
    <w:rPr>
      <w:i/>
      <w:iCs/>
    </w:rPr>
  </w:style>
  <w:style w:type="character" w:customStyle="1" w:styleId="CytatZnak">
    <w:name w:val="Cytat Znak"/>
    <w:basedOn w:val="Domylnaczcionkaakapitu"/>
    <w:link w:val="Cytat"/>
    <w:uiPriority w:val="29"/>
    <w:rsid w:val="00D91709"/>
    <w:rPr>
      <w:i/>
      <w:iCs/>
    </w:rPr>
  </w:style>
  <w:style w:type="paragraph" w:styleId="Cytatintensywny">
    <w:name w:val="Intense Quote"/>
    <w:basedOn w:val="Normalny"/>
    <w:next w:val="Normalny"/>
    <w:link w:val="CytatintensywnyZnak"/>
    <w:uiPriority w:val="30"/>
    <w:qFormat/>
    <w:rsid w:val="00D9170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ytatintensywnyZnak">
    <w:name w:val="Cytat intensywny Znak"/>
    <w:basedOn w:val="Domylnaczcionkaakapitu"/>
    <w:link w:val="Cytatintensywny"/>
    <w:uiPriority w:val="30"/>
    <w:rsid w:val="00D91709"/>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D91709"/>
    <w:rPr>
      <w:i/>
      <w:iCs/>
      <w:color w:val="404040" w:themeColor="text1" w:themeTint="BF"/>
    </w:rPr>
  </w:style>
  <w:style w:type="character" w:styleId="Wyrnienieintensywne">
    <w:name w:val="Intense Emphasis"/>
    <w:basedOn w:val="Domylnaczcionkaakapitu"/>
    <w:uiPriority w:val="21"/>
    <w:qFormat/>
    <w:rsid w:val="00D91709"/>
    <w:rPr>
      <w:b w:val="0"/>
      <w:bCs w:val="0"/>
      <w:i/>
      <w:iCs/>
      <w:color w:val="5B9BD5" w:themeColor="accent1"/>
    </w:rPr>
  </w:style>
  <w:style w:type="character" w:styleId="Odwoaniedelikatne">
    <w:name w:val="Subtle Reference"/>
    <w:basedOn w:val="Domylnaczcionkaakapitu"/>
    <w:uiPriority w:val="31"/>
    <w:qFormat/>
    <w:rsid w:val="00D9170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91709"/>
    <w:rPr>
      <w:b/>
      <w:bCs/>
      <w:smallCaps/>
      <w:color w:val="5B9BD5" w:themeColor="accent1"/>
      <w:spacing w:val="5"/>
      <w:u w:val="single"/>
    </w:rPr>
  </w:style>
  <w:style w:type="character" w:styleId="Tytuksiki">
    <w:name w:val="Book Title"/>
    <w:basedOn w:val="Domylnaczcionkaakapitu"/>
    <w:uiPriority w:val="33"/>
    <w:qFormat/>
    <w:rsid w:val="00D91709"/>
    <w:rPr>
      <w:b/>
      <w:bCs/>
      <w:smallCaps/>
    </w:rPr>
  </w:style>
  <w:style w:type="paragraph" w:styleId="Nagwekspisutreci">
    <w:name w:val="TOC Heading"/>
    <w:basedOn w:val="Nagwek1"/>
    <w:next w:val="Normalny"/>
    <w:uiPriority w:val="39"/>
    <w:semiHidden/>
    <w:unhideWhenUsed/>
    <w:qFormat/>
    <w:rsid w:val="00D91709"/>
    <w:pPr>
      <w:outlineLvl w:val="9"/>
    </w:pPr>
  </w:style>
  <w:style w:type="paragraph" w:styleId="Nagwek">
    <w:name w:val="header"/>
    <w:basedOn w:val="Normalny"/>
    <w:link w:val="NagwekZnak"/>
    <w:uiPriority w:val="99"/>
    <w:unhideWhenUsed/>
    <w:rsid w:val="008D5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590"/>
  </w:style>
  <w:style w:type="paragraph" w:styleId="Stopka">
    <w:name w:val="footer"/>
    <w:basedOn w:val="Normalny"/>
    <w:link w:val="StopkaZnak"/>
    <w:uiPriority w:val="99"/>
    <w:unhideWhenUsed/>
    <w:rsid w:val="008D5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590"/>
  </w:style>
  <w:style w:type="character" w:styleId="Hipercze">
    <w:name w:val="Hyperlink"/>
    <w:unhideWhenUsed/>
    <w:rsid w:val="008D5590"/>
    <w:rPr>
      <w:color w:val="0000FF"/>
      <w:u w:val="single"/>
    </w:rPr>
  </w:style>
  <w:style w:type="paragraph" w:styleId="Tekstpodstawowy">
    <w:name w:val="Body Text"/>
    <w:basedOn w:val="Normalny"/>
    <w:link w:val="TekstpodstawowyZnak"/>
    <w:semiHidden/>
    <w:unhideWhenUsed/>
    <w:rsid w:val="008D5590"/>
    <w:pPr>
      <w:spacing w:after="0" w:line="240" w:lineRule="auto"/>
    </w:pPr>
    <w:rPr>
      <w:rFonts w:ascii="Times New Roman" w:eastAsia="Times New Roman" w:hAnsi="Times New Roman" w:cs="Times New Roman"/>
      <w:sz w:val="24"/>
      <w:szCs w:val="20"/>
      <w:lang w:eastAsia="fr-FR"/>
    </w:rPr>
  </w:style>
  <w:style w:type="character" w:customStyle="1" w:styleId="TekstpodstawowyZnak">
    <w:name w:val="Tekst podstawowy Znak"/>
    <w:basedOn w:val="Domylnaczcionkaakapitu"/>
    <w:link w:val="Tekstpodstawowy"/>
    <w:semiHidden/>
    <w:rsid w:val="008D5590"/>
    <w:rPr>
      <w:rFonts w:ascii="Times New Roman" w:eastAsia="Times New Roman" w:hAnsi="Times New Roman" w:cs="Times New Roman"/>
      <w:sz w:val="24"/>
      <w:szCs w:val="20"/>
      <w:lang w:val="pl-PL" w:eastAsia="fr-FR"/>
    </w:rPr>
  </w:style>
  <w:style w:type="paragraph" w:customStyle="1" w:styleId="Paragraphestandard">
    <w:name w:val="[Paragraphe standard]"/>
    <w:basedOn w:val="Normalny"/>
    <w:uiPriority w:val="99"/>
    <w:rsid w:val="008011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Odwoaniedokomentarza">
    <w:name w:val="annotation reference"/>
    <w:basedOn w:val="Domylnaczcionkaakapitu"/>
    <w:uiPriority w:val="99"/>
    <w:semiHidden/>
    <w:unhideWhenUsed/>
    <w:rsid w:val="004815D4"/>
    <w:rPr>
      <w:sz w:val="16"/>
      <w:szCs w:val="16"/>
    </w:rPr>
  </w:style>
  <w:style w:type="paragraph" w:styleId="Tekstkomentarza">
    <w:name w:val="annotation text"/>
    <w:basedOn w:val="Normalny"/>
    <w:link w:val="TekstkomentarzaZnak"/>
    <w:uiPriority w:val="99"/>
    <w:semiHidden/>
    <w:unhideWhenUsed/>
    <w:rsid w:val="00481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15D4"/>
    <w:rPr>
      <w:sz w:val="20"/>
      <w:szCs w:val="20"/>
    </w:rPr>
  </w:style>
  <w:style w:type="paragraph" w:styleId="Tematkomentarza">
    <w:name w:val="annotation subject"/>
    <w:basedOn w:val="Tekstkomentarza"/>
    <w:next w:val="Tekstkomentarza"/>
    <w:link w:val="TematkomentarzaZnak"/>
    <w:uiPriority w:val="99"/>
    <w:semiHidden/>
    <w:unhideWhenUsed/>
    <w:rsid w:val="004815D4"/>
    <w:rPr>
      <w:b/>
      <w:bCs/>
    </w:rPr>
  </w:style>
  <w:style w:type="character" w:customStyle="1" w:styleId="TematkomentarzaZnak">
    <w:name w:val="Temat komentarza Znak"/>
    <w:basedOn w:val="TekstkomentarzaZnak"/>
    <w:link w:val="Tematkomentarza"/>
    <w:uiPriority w:val="99"/>
    <w:semiHidden/>
    <w:rsid w:val="004815D4"/>
    <w:rPr>
      <w:b/>
      <w:bCs/>
      <w:sz w:val="20"/>
      <w:szCs w:val="20"/>
    </w:rPr>
  </w:style>
  <w:style w:type="paragraph" w:styleId="Tekstdymka">
    <w:name w:val="Balloon Text"/>
    <w:basedOn w:val="Normalny"/>
    <w:link w:val="TekstdymkaZnak"/>
    <w:uiPriority w:val="99"/>
    <w:semiHidden/>
    <w:unhideWhenUsed/>
    <w:rsid w:val="004815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5D4"/>
    <w:rPr>
      <w:rFonts w:ascii="Segoe UI" w:hAnsi="Segoe UI" w:cs="Segoe UI"/>
      <w:sz w:val="18"/>
      <w:szCs w:val="18"/>
    </w:rPr>
  </w:style>
  <w:style w:type="character" w:styleId="Nierozpoznanawzmianka">
    <w:name w:val="Unresolved Mention"/>
    <w:basedOn w:val="Domylnaczcionkaakapitu"/>
    <w:uiPriority w:val="99"/>
    <w:semiHidden/>
    <w:unhideWhenUsed/>
    <w:rsid w:val="00D4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8955">
      <w:bodyDiv w:val="1"/>
      <w:marLeft w:val="0"/>
      <w:marRight w:val="0"/>
      <w:marTop w:val="0"/>
      <w:marBottom w:val="0"/>
      <w:divBdr>
        <w:top w:val="none" w:sz="0" w:space="0" w:color="auto"/>
        <w:left w:val="none" w:sz="0" w:space="0" w:color="auto"/>
        <w:bottom w:val="none" w:sz="0" w:space="0" w:color="auto"/>
        <w:right w:val="none" w:sz="0" w:space="0" w:color="auto"/>
      </w:divBdr>
    </w:div>
    <w:div w:id="3423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h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4376-714F-46B4-A4E7-49D1A417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3305</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KUHN SA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AgroLingua;Christophe FAYOL</dc:creator>
  <cp:keywords/>
  <dc:description/>
  <cp:lastModifiedBy>Patrycja MIEDZIŃSKA</cp:lastModifiedBy>
  <cp:revision>2</cp:revision>
  <cp:lastPrinted>2019-05-09T09:56:00Z</cp:lastPrinted>
  <dcterms:created xsi:type="dcterms:W3CDTF">2020-09-03T09:42:00Z</dcterms:created>
  <dcterms:modified xsi:type="dcterms:W3CDTF">2020-09-03T09:42:00Z</dcterms:modified>
</cp:coreProperties>
</file>